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4E" w:rsidRPr="00D9394E" w:rsidRDefault="00D9394E" w:rsidP="0091591D">
      <w:pPr>
        <w:shd w:val="clear" w:color="auto" w:fill="F4F7FC"/>
        <w:spacing w:after="300"/>
        <w:jc w:val="center"/>
        <w:outlineLvl w:val="0"/>
        <w:rPr>
          <w:b/>
          <w:color w:val="405965"/>
          <w:kern w:val="36"/>
          <w:sz w:val="28"/>
          <w:szCs w:val="28"/>
        </w:rPr>
      </w:pPr>
      <w:bookmarkStart w:id="0" w:name="_GoBack"/>
      <w:bookmarkEnd w:id="0"/>
      <w:r w:rsidRPr="00D9394E">
        <w:rPr>
          <w:b/>
          <w:color w:val="405965"/>
          <w:kern w:val="36"/>
          <w:sz w:val="28"/>
          <w:szCs w:val="28"/>
        </w:rPr>
        <w:t xml:space="preserve">Кассовые чеки необходимо не только пробивать, но и </w:t>
      </w:r>
      <w:r w:rsidR="00757A89" w:rsidRPr="0091591D">
        <w:rPr>
          <w:b/>
          <w:color w:val="405965"/>
          <w:kern w:val="36"/>
          <w:sz w:val="28"/>
          <w:szCs w:val="28"/>
        </w:rPr>
        <w:t>передавать</w:t>
      </w:r>
      <w:r w:rsidRPr="00D9394E">
        <w:rPr>
          <w:b/>
          <w:color w:val="405965"/>
          <w:kern w:val="36"/>
          <w:sz w:val="28"/>
          <w:szCs w:val="28"/>
        </w:rPr>
        <w:t xml:space="preserve"> в налоговые органы</w:t>
      </w:r>
    </w:p>
    <w:p w:rsidR="00293945" w:rsidRPr="00170A96" w:rsidRDefault="00293945" w:rsidP="002939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Все организации и индивидуальные предприниматели, осуществляющие расчеты </w:t>
      </w:r>
      <w:r>
        <w:rPr>
          <w:rFonts w:eastAsiaTheme="minorHAnsi"/>
          <w:sz w:val="28"/>
          <w:szCs w:val="28"/>
          <w:lang w:eastAsia="en-US"/>
        </w:rPr>
        <w:t>на территории Российской Федерации, в обязательном порядке обязаны</w:t>
      </w:r>
      <w:r>
        <w:rPr>
          <w:bCs/>
          <w:sz w:val="28"/>
          <w:szCs w:val="28"/>
          <w:lang w:eastAsia="ar-SA"/>
        </w:rPr>
        <w:t xml:space="preserve"> применять контрольно-</w:t>
      </w:r>
      <w:r w:rsidRPr="00170A96">
        <w:rPr>
          <w:bCs/>
          <w:sz w:val="28"/>
          <w:szCs w:val="28"/>
          <w:lang w:eastAsia="ar-SA"/>
        </w:rPr>
        <w:t xml:space="preserve">кассовую технику, за </w:t>
      </w:r>
      <w:r w:rsidRPr="00170A96">
        <w:rPr>
          <w:rFonts w:eastAsiaTheme="minorHAnsi"/>
          <w:sz w:val="28"/>
          <w:szCs w:val="28"/>
          <w:lang w:eastAsia="en-US"/>
        </w:rPr>
        <w:t>исключением случаев, установленных Федеральным законом от 22.05.2003 № 54-ФЗ «О применении контрольно-кассовой техники при осуществлении расчетов в Российской Федерации».</w:t>
      </w:r>
    </w:p>
    <w:p w:rsidR="005909AF" w:rsidRPr="00170A96" w:rsidRDefault="005909AF" w:rsidP="005909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0A96">
        <w:rPr>
          <w:rFonts w:eastAsiaTheme="minorHAnsi"/>
          <w:sz w:val="28"/>
          <w:szCs w:val="28"/>
          <w:lang w:eastAsia="en-US"/>
        </w:rPr>
        <w:t xml:space="preserve">При осуществлении расчета </w:t>
      </w:r>
      <w:r w:rsidR="00DB05B1">
        <w:rPr>
          <w:rFonts w:eastAsiaTheme="minorHAnsi"/>
          <w:sz w:val="28"/>
          <w:szCs w:val="28"/>
          <w:lang w:eastAsia="en-US"/>
        </w:rPr>
        <w:t xml:space="preserve">в момент оплаты товара (услуги) </w:t>
      </w:r>
      <w:r w:rsidRPr="00170A96">
        <w:rPr>
          <w:rFonts w:eastAsiaTheme="minorHAnsi"/>
          <w:sz w:val="28"/>
          <w:szCs w:val="28"/>
          <w:lang w:eastAsia="en-US"/>
        </w:rPr>
        <w:t xml:space="preserve">покупателю должен быть выдан кассовый чек на бумажном носителе. При этом, если покупатель до момента расчета предоставил свой абонентский номер либо адрес электронной почты, продавец обязан направить кассовый чек в электронной </w:t>
      </w:r>
      <w:hyperlink r:id="rId8" w:history="1">
        <w:r w:rsidRPr="00170A96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170A96">
        <w:rPr>
          <w:rFonts w:eastAsiaTheme="minorHAnsi"/>
          <w:sz w:val="28"/>
          <w:szCs w:val="28"/>
          <w:lang w:eastAsia="en-US"/>
        </w:rPr>
        <w:t xml:space="preserve"> на предоставленные абонентский номер либо адрес электронной почты.</w:t>
      </w:r>
    </w:p>
    <w:p w:rsidR="00313B1E" w:rsidRDefault="005909AF" w:rsidP="008538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0A96">
        <w:rPr>
          <w:rFonts w:eastAsiaTheme="minorHAnsi"/>
          <w:sz w:val="28"/>
          <w:szCs w:val="28"/>
          <w:lang w:eastAsia="en-US"/>
        </w:rPr>
        <w:t>Налоговая служба города Севастополя обращает внимание, что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о применении ККТ для </w:t>
      </w:r>
      <w:r>
        <w:rPr>
          <w:bCs/>
          <w:sz w:val="28"/>
          <w:szCs w:val="28"/>
          <w:lang w:eastAsia="ar-SA"/>
        </w:rPr>
        <w:t xml:space="preserve">организаций и индивидуальных предпринимателей также установлена обязанность по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293945">
        <w:rPr>
          <w:rFonts w:eastAsiaTheme="minorHAnsi"/>
          <w:sz w:val="28"/>
          <w:szCs w:val="28"/>
          <w:lang w:eastAsia="en-US"/>
        </w:rPr>
        <w:t>обеспеч</w:t>
      </w:r>
      <w:r>
        <w:rPr>
          <w:rFonts w:eastAsiaTheme="minorHAnsi"/>
          <w:sz w:val="28"/>
          <w:szCs w:val="28"/>
          <w:lang w:eastAsia="en-US"/>
        </w:rPr>
        <w:t>ению</w:t>
      </w:r>
      <w:r w:rsidR="00293945">
        <w:rPr>
          <w:rFonts w:eastAsiaTheme="minorHAnsi"/>
          <w:sz w:val="28"/>
          <w:szCs w:val="28"/>
          <w:lang w:eastAsia="en-US"/>
        </w:rPr>
        <w:t xml:space="preserve"> передач</w:t>
      </w:r>
      <w:r>
        <w:rPr>
          <w:rFonts w:eastAsiaTheme="minorHAnsi"/>
          <w:sz w:val="28"/>
          <w:szCs w:val="28"/>
          <w:lang w:eastAsia="en-US"/>
        </w:rPr>
        <w:t>и</w:t>
      </w:r>
      <w:r w:rsidR="00293945">
        <w:rPr>
          <w:rFonts w:eastAsiaTheme="minorHAnsi"/>
          <w:sz w:val="28"/>
          <w:szCs w:val="28"/>
          <w:lang w:eastAsia="en-US"/>
        </w:rPr>
        <w:t xml:space="preserve"> в момент расчета всех фискальных данных</w:t>
      </w:r>
      <w:r>
        <w:rPr>
          <w:rFonts w:eastAsiaTheme="minorHAnsi"/>
          <w:sz w:val="28"/>
          <w:szCs w:val="28"/>
          <w:lang w:eastAsia="en-US"/>
        </w:rPr>
        <w:t>, в том числе кассовых чеков,</w:t>
      </w:r>
      <w:r w:rsidR="002939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налоговые органы через оператора фискальных данных</w:t>
      </w:r>
      <w:r w:rsidR="00170A96">
        <w:rPr>
          <w:rFonts w:eastAsiaTheme="minorHAnsi"/>
          <w:sz w:val="28"/>
          <w:szCs w:val="28"/>
          <w:lang w:eastAsia="en-US"/>
        </w:rPr>
        <w:t xml:space="preserve"> (п. 6       ст. 1.2. Закона № 54-ФЗ).</w:t>
      </w:r>
      <w:r w:rsidR="00313B1E">
        <w:rPr>
          <w:rFonts w:eastAsiaTheme="minorHAnsi"/>
          <w:sz w:val="28"/>
          <w:szCs w:val="28"/>
          <w:lang w:eastAsia="en-US"/>
        </w:rPr>
        <w:t xml:space="preserve"> Исключение составляют </w:t>
      </w:r>
      <w:r w:rsidR="00313B1E">
        <w:rPr>
          <w:bCs/>
          <w:sz w:val="28"/>
          <w:szCs w:val="28"/>
          <w:lang w:eastAsia="ar-SA"/>
        </w:rPr>
        <w:t xml:space="preserve">организации и индивидуальные предприниматели, осуществляющие деятельность в </w:t>
      </w:r>
      <w:r w:rsidR="00313B1E">
        <w:rPr>
          <w:rFonts w:eastAsiaTheme="minorHAnsi"/>
          <w:sz w:val="28"/>
          <w:szCs w:val="28"/>
          <w:lang w:eastAsia="en-US"/>
        </w:rPr>
        <w:t xml:space="preserve">отдаленных от сетей связи местностях, </w:t>
      </w:r>
      <w:r w:rsidR="008538A7">
        <w:rPr>
          <w:rFonts w:eastAsiaTheme="minorHAnsi"/>
          <w:sz w:val="28"/>
          <w:szCs w:val="28"/>
          <w:lang w:eastAsia="en-US"/>
        </w:rPr>
        <w:t xml:space="preserve">перечень которых </w:t>
      </w:r>
      <w:r w:rsidR="008538A7" w:rsidRPr="008538A7">
        <w:rPr>
          <w:rFonts w:eastAsiaTheme="minorHAnsi"/>
          <w:sz w:val="28"/>
          <w:szCs w:val="28"/>
          <w:lang w:eastAsia="en-US"/>
        </w:rPr>
        <w:t>утвержден Постановлением Правительства города Севастополя от 02.02.2017 № 71-ПП</w:t>
      </w:r>
      <w:r w:rsidR="008538A7">
        <w:rPr>
          <w:rFonts w:eastAsiaTheme="minorHAnsi"/>
          <w:sz w:val="28"/>
          <w:szCs w:val="28"/>
          <w:lang w:eastAsia="en-US"/>
        </w:rPr>
        <w:t xml:space="preserve">, </w:t>
      </w:r>
      <w:r w:rsidR="00313B1E">
        <w:rPr>
          <w:rFonts w:eastAsiaTheme="minorHAnsi"/>
          <w:sz w:val="28"/>
          <w:szCs w:val="28"/>
          <w:lang w:eastAsia="en-US"/>
        </w:rPr>
        <w:t>а также на территориях военных объектов, объектов органов федеральной службы безопасности, органов государственной охраны, органов внешней разведки</w:t>
      </w:r>
      <w:r w:rsidR="008538A7">
        <w:rPr>
          <w:rFonts w:eastAsiaTheme="minorHAnsi"/>
          <w:sz w:val="28"/>
          <w:szCs w:val="28"/>
          <w:lang w:eastAsia="en-US"/>
        </w:rPr>
        <w:t xml:space="preserve">, которые </w:t>
      </w:r>
      <w:r w:rsidR="00313B1E">
        <w:rPr>
          <w:rFonts w:eastAsiaTheme="minorHAnsi"/>
          <w:sz w:val="28"/>
          <w:szCs w:val="28"/>
          <w:lang w:eastAsia="en-US"/>
        </w:rPr>
        <w:t>могут применять кассовую технику в режиме, не предусматривающем обязательной передачи фискальных документов в налоговые органы</w:t>
      </w:r>
      <w:r w:rsidR="008538A7">
        <w:rPr>
          <w:rFonts w:eastAsiaTheme="minorHAnsi"/>
          <w:sz w:val="28"/>
          <w:szCs w:val="28"/>
          <w:lang w:eastAsia="en-US"/>
        </w:rPr>
        <w:t>.</w:t>
      </w:r>
    </w:p>
    <w:p w:rsidR="00293945" w:rsidRDefault="008538A7" w:rsidP="000F66C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</w:t>
      </w:r>
      <w:r w:rsidR="00DB05B1">
        <w:rPr>
          <w:bCs/>
          <w:sz w:val="28"/>
          <w:szCs w:val="28"/>
          <w:lang w:eastAsia="ar-SA"/>
        </w:rPr>
        <w:t>а</w:t>
      </w:r>
      <w:r>
        <w:rPr>
          <w:bCs/>
          <w:sz w:val="28"/>
          <w:szCs w:val="28"/>
          <w:lang w:eastAsia="ar-SA"/>
        </w:rPr>
        <w:t xml:space="preserve"> невыполнение данного требования </w:t>
      </w:r>
      <w:r w:rsidR="005958B0">
        <w:rPr>
          <w:bCs/>
          <w:sz w:val="28"/>
          <w:szCs w:val="28"/>
          <w:lang w:eastAsia="ar-SA"/>
        </w:rPr>
        <w:t>предусмотрена административная ответственность в виде предупреждения или наложения</w:t>
      </w:r>
      <w:r w:rsidR="005958B0" w:rsidRPr="005958B0">
        <w:rPr>
          <w:bCs/>
          <w:sz w:val="28"/>
          <w:szCs w:val="28"/>
          <w:lang w:eastAsia="ar-SA"/>
        </w:rPr>
        <w:t xml:space="preserve"> административного штрафа на должностных лиц</w:t>
      </w:r>
      <w:r w:rsidR="005958B0">
        <w:rPr>
          <w:bCs/>
          <w:sz w:val="28"/>
          <w:szCs w:val="28"/>
          <w:lang w:eastAsia="ar-SA"/>
        </w:rPr>
        <w:t xml:space="preserve"> и предпринимателей</w:t>
      </w:r>
      <w:r w:rsidR="005958B0" w:rsidRPr="005958B0">
        <w:rPr>
          <w:bCs/>
          <w:sz w:val="28"/>
          <w:szCs w:val="28"/>
          <w:lang w:eastAsia="ar-SA"/>
        </w:rPr>
        <w:t xml:space="preserve"> в размере от полутора тысяч до трех тысяч рублей; на юридических лиц - предупреждени</w:t>
      </w:r>
      <w:r w:rsidR="005958B0">
        <w:rPr>
          <w:bCs/>
          <w:sz w:val="28"/>
          <w:szCs w:val="28"/>
          <w:lang w:eastAsia="ar-SA"/>
        </w:rPr>
        <w:t>я</w:t>
      </w:r>
      <w:r w:rsidR="005958B0" w:rsidRPr="005958B0">
        <w:rPr>
          <w:bCs/>
          <w:sz w:val="28"/>
          <w:szCs w:val="28"/>
          <w:lang w:eastAsia="ar-SA"/>
        </w:rPr>
        <w:t xml:space="preserve"> или наложени</w:t>
      </w:r>
      <w:r w:rsidR="005958B0">
        <w:rPr>
          <w:bCs/>
          <w:sz w:val="28"/>
          <w:szCs w:val="28"/>
          <w:lang w:eastAsia="ar-SA"/>
        </w:rPr>
        <w:t>я</w:t>
      </w:r>
      <w:r w:rsidR="00DB05B1">
        <w:rPr>
          <w:bCs/>
          <w:sz w:val="28"/>
          <w:szCs w:val="28"/>
          <w:lang w:eastAsia="ar-SA"/>
        </w:rPr>
        <w:t xml:space="preserve"> </w:t>
      </w:r>
      <w:r w:rsidR="005958B0" w:rsidRPr="005958B0">
        <w:rPr>
          <w:bCs/>
          <w:sz w:val="28"/>
          <w:szCs w:val="28"/>
          <w:lang w:eastAsia="ar-SA"/>
        </w:rPr>
        <w:t>административного штрафа в размере от пяти тысяч до десяти тысяч рублей.</w:t>
      </w:r>
      <w:r w:rsidR="005958B0">
        <w:rPr>
          <w:bCs/>
          <w:sz w:val="28"/>
          <w:szCs w:val="28"/>
          <w:lang w:eastAsia="ar-SA"/>
        </w:rPr>
        <w:t xml:space="preserve"> </w:t>
      </w:r>
    </w:p>
    <w:sectPr w:rsidR="00293945" w:rsidSect="00B95D58">
      <w:headerReference w:type="default" r:id="rId9"/>
      <w:pgSz w:w="11906" w:h="16838"/>
      <w:pgMar w:top="1134" w:right="746" w:bottom="15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5D" w:rsidRDefault="0061395D" w:rsidP="00B95D58">
      <w:r>
        <w:separator/>
      </w:r>
    </w:p>
  </w:endnote>
  <w:endnote w:type="continuationSeparator" w:id="0">
    <w:p w:rsidR="0061395D" w:rsidRDefault="0061395D" w:rsidP="00B9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5D" w:rsidRDefault="0061395D" w:rsidP="00B95D58">
      <w:r>
        <w:separator/>
      </w:r>
    </w:p>
  </w:footnote>
  <w:footnote w:type="continuationSeparator" w:id="0">
    <w:p w:rsidR="0061395D" w:rsidRDefault="0061395D" w:rsidP="00B9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61668"/>
      <w:docPartObj>
        <w:docPartGallery w:val="Page Numbers (Top of Page)"/>
        <w:docPartUnique/>
      </w:docPartObj>
    </w:sdtPr>
    <w:sdtEndPr/>
    <w:sdtContent>
      <w:p w:rsidR="00B95D58" w:rsidRDefault="00B95D58" w:rsidP="00B95D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4E">
          <w:rPr>
            <w:noProof/>
          </w:rPr>
          <w:t>2</w:t>
        </w:r>
        <w:r>
          <w:fldChar w:fldCharType="end"/>
        </w:r>
      </w:p>
    </w:sdtContent>
  </w:sdt>
  <w:p w:rsidR="00B95D58" w:rsidRDefault="00B95D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8A0"/>
    <w:multiLevelType w:val="hybridMultilevel"/>
    <w:tmpl w:val="E144B0C4"/>
    <w:lvl w:ilvl="0" w:tplc="609E1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F7633"/>
    <w:multiLevelType w:val="hybridMultilevel"/>
    <w:tmpl w:val="9BDCD576"/>
    <w:lvl w:ilvl="0" w:tplc="58505A3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4076AEA"/>
    <w:multiLevelType w:val="hybridMultilevel"/>
    <w:tmpl w:val="AAB09394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711606B"/>
    <w:multiLevelType w:val="hybridMultilevel"/>
    <w:tmpl w:val="7ADEF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C7BA0"/>
    <w:multiLevelType w:val="hybridMultilevel"/>
    <w:tmpl w:val="1B76ECB0"/>
    <w:lvl w:ilvl="0" w:tplc="58505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ED2C35"/>
    <w:multiLevelType w:val="hybridMultilevel"/>
    <w:tmpl w:val="6A40B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0839BD"/>
    <w:multiLevelType w:val="hybridMultilevel"/>
    <w:tmpl w:val="7214F6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4615"/>
    <w:multiLevelType w:val="hybridMultilevel"/>
    <w:tmpl w:val="AAB0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D0C7F"/>
    <w:multiLevelType w:val="hybridMultilevel"/>
    <w:tmpl w:val="3DE263FC"/>
    <w:lvl w:ilvl="0" w:tplc="153E283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D136F4"/>
    <w:multiLevelType w:val="hybridMultilevel"/>
    <w:tmpl w:val="0FB85868"/>
    <w:lvl w:ilvl="0" w:tplc="E5E4D90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54E8C"/>
    <w:multiLevelType w:val="hybridMultilevel"/>
    <w:tmpl w:val="123C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13405"/>
    <w:multiLevelType w:val="hybridMultilevel"/>
    <w:tmpl w:val="AAB0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18F3"/>
    <w:multiLevelType w:val="hybridMultilevel"/>
    <w:tmpl w:val="B838B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B7448F"/>
    <w:multiLevelType w:val="hybridMultilevel"/>
    <w:tmpl w:val="82B2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81A2B"/>
    <w:multiLevelType w:val="hybridMultilevel"/>
    <w:tmpl w:val="0E02A97C"/>
    <w:lvl w:ilvl="0" w:tplc="58505A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D6"/>
    <w:rsid w:val="0001353E"/>
    <w:rsid w:val="00015E60"/>
    <w:rsid w:val="00040B2F"/>
    <w:rsid w:val="000412F7"/>
    <w:rsid w:val="00047F55"/>
    <w:rsid w:val="00053003"/>
    <w:rsid w:val="00084191"/>
    <w:rsid w:val="00086557"/>
    <w:rsid w:val="000933FA"/>
    <w:rsid w:val="0009720C"/>
    <w:rsid w:val="000A6F3B"/>
    <w:rsid w:val="000C72BB"/>
    <w:rsid w:val="000C7340"/>
    <w:rsid w:val="000D41AC"/>
    <w:rsid w:val="000D7B47"/>
    <w:rsid w:val="000E0659"/>
    <w:rsid w:val="000F66CC"/>
    <w:rsid w:val="00100DA8"/>
    <w:rsid w:val="00122294"/>
    <w:rsid w:val="001342A0"/>
    <w:rsid w:val="001646E4"/>
    <w:rsid w:val="00170A96"/>
    <w:rsid w:val="001760B6"/>
    <w:rsid w:val="001956A5"/>
    <w:rsid w:val="001A2872"/>
    <w:rsid w:val="001A58AF"/>
    <w:rsid w:val="001A5A48"/>
    <w:rsid w:val="001B516B"/>
    <w:rsid w:val="00212902"/>
    <w:rsid w:val="00254185"/>
    <w:rsid w:val="00264491"/>
    <w:rsid w:val="002658DA"/>
    <w:rsid w:val="0028167C"/>
    <w:rsid w:val="00282043"/>
    <w:rsid w:val="0028344D"/>
    <w:rsid w:val="0029299E"/>
    <w:rsid w:val="00293945"/>
    <w:rsid w:val="00293B71"/>
    <w:rsid w:val="00295EB7"/>
    <w:rsid w:val="002A3186"/>
    <w:rsid w:val="002B37DB"/>
    <w:rsid w:val="002D124C"/>
    <w:rsid w:val="002D6ACD"/>
    <w:rsid w:val="003104D7"/>
    <w:rsid w:val="00310CF6"/>
    <w:rsid w:val="00313B1E"/>
    <w:rsid w:val="0034735F"/>
    <w:rsid w:val="00350DB6"/>
    <w:rsid w:val="00351592"/>
    <w:rsid w:val="00380276"/>
    <w:rsid w:val="003861EC"/>
    <w:rsid w:val="003A0C27"/>
    <w:rsid w:val="003A4CE7"/>
    <w:rsid w:val="003B56BC"/>
    <w:rsid w:val="003C3952"/>
    <w:rsid w:val="003C49E2"/>
    <w:rsid w:val="003D4645"/>
    <w:rsid w:val="003E4539"/>
    <w:rsid w:val="00403D0C"/>
    <w:rsid w:val="00403EB4"/>
    <w:rsid w:val="00413629"/>
    <w:rsid w:val="0042268E"/>
    <w:rsid w:val="00435CAB"/>
    <w:rsid w:val="00467B4C"/>
    <w:rsid w:val="00475CD6"/>
    <w:rsid w:val="004928DC"/>
    <w:rsid w:val="004A5388"/>
    <w:rsid w:val="004A5F44"/>
    <w:rsid w:val="004B7635"/>
    <w:rsid w:val="004D63E7"/>
    <w:rsid w:val="004E121D"/>
    <w:rsid w:val="004F3CF3"/>
    <w:rsid w:val="00506582"/>
    <w:rsid w:val="0050706B"/>
    <w:rsid w:val="00507C08"/>
    <w:rsid w:val="00510583"/>
    <w:rsid w:val="005140D8"/>
    <w:rsid w:val="00516B25"/>
    <w:rsid w:val="0057104B"/>
    <w:rsid w:val="005712F4"/>
    <w:rsid w:val="00573B7E"/>
    <w:rsid w:val="00574BCB"/>
    <w:rsid w:val="005909AF"/>
    <w:rsid w:val="0059357D"/>
    <w:rsid w:val="005958B0"/>
    <w:rsid w:val="00595A48"/>
    <w:rsid w:val="005A29B9"/>
    <w:rsid w:val="005B7ACC"/>
    <w:rsid w:val="005C6521"/>
    <w:rsid w:val="005D2184"/>
    <w:rsid w:val="006043DA"/>
    <w:rsid w:val="006127C1"/>
    <w:rsid w:val="0061395D"/>
    <w:rsid w:val="006224BC"/>
    <w:rsid w:val="00630F82"/>
    <w:rsid w:val="00637243"/>
    <w:rsid w:val="00671107"/>
    <w:rsid w:val="00674F34"/>
    <w:rsid w:val="006766E0"/>
    <w:rsid w:val="0068752A"/>
    <w:rsid w:val="00696956"/>
    <w:rsid w:val="006B1FBC"/>
    <w:rsid w:val="006D145B"/>
    <w:rsid w:val="006D21E0"/>
    <w:rsid w:val="006E4ECE"/>
    <w:rsid w:val="00701920"/>
    <w:rsid w:val="007031AF"/>
    <w:rsid w:val="0071021D"/>
    <w:rsid w:val="007104D6"/>
    <w:rsid w:val="00723C10"/>
    <w:rsid w:val="007302D1"/>
    <w:rsid w:val="00742863"/>
    <w:rsid w:val="00752820"/>
    <w:rsid w:val="00757015"/>
    <w:rsid w:val="00757A89"/>
    <w:rsid w:val="00766AE2"/>
    <w:rsid w:val="007800E0"/>
    <w:rsid w:val="00785133"/>
    <w:rsid w:val="007C41E2"/>
    <w:rsid w:val="007C5E1C"/>
    <w:rsid w:val="007C617A"/>
    <w:rsid w:val="007D2F0B"/>
    <w:rsid w:val="007E473C"/>
    <w:rsid w:val="007F6268"/>
    <w:rsid w:val="0081017E"/>
    <w:rsid w:val="00826533"/>
    <w:rsid w:val="00831A3E"/>
    <w:rsid w:val="0083242E"/>
    <w:rsid w:val="008461ED"/>
    <w:rsid w:val="008538A7"/>
    <w:rsid w:val="008567C0"/>
    <w:rsid w:val="008829B0"/>
    <w:rsid w:val="00891ADA"/>
    <w:rsid w:val="008A7C29"/>
    <w:rsid w:val="008E1230"/>
    <w:rsid w:val="008E41A0"/>
    <w:rsid w:val="008F1172"/>
    <w:rsid w:val="00902CA7"/>
    <w:rsid w:val="0091591D"/>
    <w:rsid w:val="00924E8A"/>
    <w:rsid w:val="00935AFE"/>
    <w:rsid w:val="009901B3"/>
    <w:rsid w:val="009A3938"/>
    <w:rsid w:val="009F195C"/>
    <w:rsid w:val="00A00EFA"/>
    <w:rsid w:val="00A1778A"/>
    <w:rsid w:val="00A278B3"/>
    <w:rsid w:val="00A40167"/>
    <w:rsid w:val="00A451E1"/>
    <w:rsid w:val="00A468DB"/>
    <w:rsid w:val="00A569CD"/>
    <w:rsid w:val="00A63E72"/>
    <w:rsid w:val="00A82C67"/>
    <w:rsid w:val="00AB0747"/>
    <w:rsid w:val="00AC0F30"/>
    <w:rsid w:val="00AD6EC0"/>
    <w:rsid w:val="00AD7E55"/>
    <w:rsid w:val="00AE3BAE"/>
    <w:rsid w:val="00AE595E"/>
    <w:rsid w:val="00B10FEF"/>
    <w:rsid w:val="00B22D2F"/>
    <w:rsid w:val="00B42F0A"/>
    <w:rsid w:val="00B5751D"/>
    <w:rsid w:val="00B67F9A"/>
    <w:rsid w:val="00B7464C"/>
    <w:rsid w:val="00B859A2"/>
    <w:rsid w:val="00B86B8F"/>
    <w:rsid w:val="00B91A56"/>
    <w:rsid w:val="00B93CF6"/>
    <w:rsid w:val="00B95D58"/>
    <w:rsid w:val="00BA4F46"/>
    <w:rsid w:val="00BA57B6"/>
    <w:rsid w:val="00BA5ECA"/>
    <w:rsid w:val="00BB5C5B"/>
    <w:rsid w:val="00BC28B9"/>
    <w:rsid w:val="00BC523B"/>
    <w:rsid w:val="00BD2E80"/>
    <w:rsid w:val="00BF2A32"/>
    <w:rsid w:val="00BF326E"/>
    <w:rsid w:val="00C2254A"/>
    <w:rsid w:val="00C31FE6"/>
    <w:rsid w:val="00C44C93"/>
    <w:rsid w:val="00C86027"/>
    <w:rsid w:val="00CA2B7E"/>
    <w:rsid w:val="00CA57AF"/>
    <w:rsid w:val="00CB6688"/>
    <w:rsid w:val="00CD76F5"/>
    <w:rsid w:val="00CE3E70"/>
    <w:rsid w:val="00CF35B8"/>
    <w:rsid w:val="00CF391D"/>
    <w:rsid w:val="00D24F46"/>
    <w:rsid w:val="00D62E0A"/>
    <w:rsid w:val="00D67B19"/>
    <w:rsid w:val="00D724FC"/>
    <w:rsid w:val="00D76BDA"/>
    <w:rsid w:val="00D82B8F"/>
    <w:rsid w:val="00D842F6"/>
    <w:rsid w:val="00D9394E"/>
    <w:rsid w:val="00DA70F9"/>
    <w:rsid w:val="00DB05B1"/>
    <w:rsid w:val="00DB59E3"/>
    <w:rsid w:val="00DB7216"/>
    <w:rsid w:val="00DC3631"/>
    <w:rsid w:val="00DE09B2"/>
    <w:rsid w:val="00DF23F3"/>
    <w:rsid w:val="00DF3D63"/>
    <w:rsid w:val="00E24801"/>
    <w:rsid w:val="00E278E5"/>
    <w:rsid w:val="00E5208F"/>
    <w:rsid w:val="00E605AB"/>
    <w:rsid w:val="00E60E43"/>
    <w:rsid w:val="00E7297B"/>
    <w:rsid w:val="00E83AC8"/>
    <w:rsid w:val="00EF7EC1"/>
    <w:rsid w:val="00F03F73"/>
    <w:rsid w:val="00F0752E"/>
    <w:rsid w:val="00F20DB2"/>
    <w:rsid w:val="00F20EF1"/>
    <w:rsid w:val="00F41CE6"/>
    <w:rsid w:val="00F56282"/>
    <w:rsid w:val="00F624F0"/>
    <w:rsid w:val="00F62D48"/>
    <w:rsid w:val="00F6791F"/>
    <w:rsid w:val="00FA5318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800BFB-F95A-4D33-A7DB-409B55D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39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0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FA5318"/>
    <w:pPr>
      <w:suppressAutoHyphens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A53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rsid w:val="00FA531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2B7E"/>
    <w:pPr>
      <w:ind w:left="720"/>
      <w:contextualSpacing/>
    </w:pPr>
  </w:style>
  <w:style w:type="paragraph" w:customStyle="1" w:styleId="ConsPlusNormal">
    <w:name w:val="ConsPlusNormal"/>
    <w:rsid w:val="00310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2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8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95D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5D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D079F2E2E91876539FB5158B9BF800A59FCE382649901827668CF91FF07C36023FCCBCA772CF824F367F29AEE91ECA1F364778DEFA7BEACI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809B-BD55-4B4F-95E6-66A2A58C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Елена Александровна</dc:creator>
  <cp:lastModifiedBy>Internet</cp:lastModifiedBy>
  <cp:revision>5</cp:revision>
  <cp:lastPrinted>2016-09-08T15:17:00Z</cp:lastPrinted>
  <dcterms:created xsi:type="dcterms:W3CDTF">2022-03-09T09:17:00Z</dcterms:created>
  <dcterms:modified xsi:type="dcterms:W3CDTF">2022-03-14T08:57:00Z</dcterms:modified>
</cp:coreProperties>
</file>